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52C" w:rsidRPr="006518A9" w:rsidRDefault="0086052C" w:rsidP="0086052C">
      <w:pPr>
        <w:jc w:val="center"/>
        <w:rPr>
          <w:rFonts w:cs="Calibri"/>
          <w:b/>
          <w:sz w:val="28"/>
        </w:rPr>
      </w:pPr>
      <w:r w:rsidRPr="006518A9">
        <w:rPr>
          <w:rFonts w:cs="Calibri"/>
          <w:b/>
          <w:sz w:val="28"/>
        </w:rPr>
        <w:t>Karta przedmiotu</w:t>
      </w:r>
    </w:p>
    <w:p w:rsidR="0086052C" w:rsidRPr="006518A9" w:rsidRDefault="0086052C" w:rsidP="0086052C">
      <w:pPr>
        <w:jc w:val="center"/>
        <w:rPr>
          <w:rFonts w:cs="Calibri"/>
          <w:b/>
          <w:sz w:val="28"/>
        </w:rPr>
      </w:pPr>
      <w:r w:rsidRPr="006518A9">
        <w:rPr>
          <w:rFonts w:cs="Calibri"/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012"/>
        <w:gridCol w:w="1162"/>
        <w:gridCol w:w="2326"/>
      </w:tblGrid>
      <w:tr w:rsidR="0086052C" w:rsidRPr="006518A9" w:rsidTr="00FB30F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:rsidR="0086052C" w:rsidRPr="006518A9" w:rsidRDefault="0086052C" w:rsidP="00FB30F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518A9">
              <w:rPr>
                <w:rFonts w:cs="Calibri"/>
                <w:b/>
              </w:rPr>
              <w:t>Informacje ogólne o przedmiocie</w:t>
            </w:r>
          </w:p>
        </w:tc>
      </w:tr>
      <w:tr w:rsidR="0086052C" w:rsidRPr="006518A9" w:rsidTr="00FB30F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6052C" w:rsidRPr="006518A9" w:rsidRDefault="0086052C" w:rsidP="00FB30F1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6518A9">
              <w:rPr>
                <w:rFonts w:cs="Calibri"/>
                <w:b/>
              </w:rPr>
              <w:t>1. Kierunek studiów:</w:t>
            </w:r>
            <w:r w:rsidRPr="006518A9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:rsidR="0086052C" w:rsidRPr="006518A9" w:rsidRDefault="0086052C" w:rsidP="00FB30F1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6518A9">
              <w:rPr>
                <w:rFonts w:cs="Calibri"/>
                <w:b/>
              </w:rPr>
              <w:t>2. Poziom kształcenia:</w:t>
            </w:r>
            <w:r w:rsidRPr="006518A9">
              <w:rPr>
                <w:rFonts w:cs="Calibri"/>
              </w:rPr>
              <w:t xml:space="preserve"> II stopień</w:t>
            </w:r>
          </w:p>
          <w:p w:rsidR="0086052C" w:rsidRPr="006518A9" w:rsidRDefault="0086052C" w:rsidP="00FB30F1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6518A9">
              <w:rPr>
                <w:rFonts w:cs="Calibri"/>
                <w:b/>
              </w:rPr>
              <w:t>3. Forma studiów:</w:t>
            </w:r>
            <w:r w:rsidRPr="006518A9">
              <w:rPr>
                <w:rFonts w:cs="Calibri"/>
              </w:rPr>
              <w:t xml:space="preserve"> stacjonarne</w:t>
            </w:r>
          </w:p>
        </w:tc>
      </w:tr>
      <w:tr w:rsidR="0086052C" w:rsidRPr="006518A9" w:rsidTr="00FB30F1">
        <w:tc>
          <w:tcPr>
            <w:tcW w:w="4192" w:type="dxa"/>
            <w:gridSpan w:val="2"/>
          </w:tcPr>
          <w:p w:rsidR="0086052C" w:rsidRPr="006518A9" w:rsidRDefault="0086052C" w:rsidP="00FB30F1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6518A9">
              <w:rPr>
                <w:rFonts w:cs="Calibri"/>
                <w:b/>
              </w:rPr>
              <w:t>4. Rok:</w:t>
            </w:r>
            <w:r w:rsidRPr="006518A9">
              <w:rPr>
                <w:rFonts w:cs="Calibri"/>
              </w:rPr>
              <w:t xml:space="preserve"> 1</w:t>
            </w:r>
          </w:p>
        </w:tc>
        <w:tc>
          <w:tcPr>
            <w:tcW w:w="5500" w:type="dxa"/>
            <w:gridSpan w:val="3"/>
          </w:tcPr>
          <w:p w:rsidR="0086052C" w:rsidRPr="006518A9" w:rsidRDefault="0086052C" w:rsidP="00FB30F1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6518A9">
              <w:rPr>
                <w:rFonts w:cs="Calibri"/>
                <w:b/>
              </w:rPr>
              <w:t xml:space="preserve">5. Semestr: </w:t>
            </w:r>
            <w:r>
              <w:rPr>
                <w:rFonts w:cs="Calibri"/>
                <w:b/>
              </w:rPr>
              <w:t>2</w:t>
            </w:r>
          </w:p>
        </w:tc>
      </w:tr>
      <w:tr w:rsidR="0086052C" w:rsidRPr="006518A9" w:rsidTr="00FB30F1">
        <w:tc>
          <w:tcPr>
            <w:tcW w:w="9692" w:type="dxa"/>
            <w:gridSpan w:val="5"/>
          </w:tcPr>
          <w:p w:rsidR="0086052C" w:rsidRPr="006518A9" w:rsidRDefault="0086052C" w:rsidP="00FB30F1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6518A9">
              <w:rPr>
                <w:rFonts w:cs="Calibri"/>
                <w:b/>
              </w:rPr>
              <w:t>6. Nazwa przedmiotu:</w:t>
            </w:r>
            <w:r w:rsidRPr="006518A9">
              <w:rPr>
                <w:rFonts w:cs="Calibri"/>
              </w:rPr>
              <w:t xml:space="preserve"> Praktyki zawodowe </w:t>
            </w:r>
          </w:p>
        </w:tc>
      </w:tr>
      <w:tr w:rsidR="0086052C" w:rsidRPr="006518A9" w:rsidTr="00FB30F1">
        <w:tc>
          <w:tcPr>
            <w:tcW w:w="9692" w:type="dxa"/>
            <w:gridSpan w:val="5"/>
          </w:tcPr>
          <w:p w:rsidR="0086052C" w:rsidRPr="006518A9" w:rsidRDefault="0086052C" w:rsidP="0086052C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6518A9">
              <w:rPr>
                <w:rFonts w:cs="Calibri"/>
                <w:b/>
              </w:rPr>
              <w:t>7. Status przedmiotu:</w:t>
            </w:r>
            <w:r w:rsidRPr="006518A9">
              <w:rPr>
                <w:rFonts w:cs="Calibri"/>
              </w:rPr>
              <w:t xml:space="preserve"> specjalnościowy/fakultatywny – </w:t>
            </w:r>
            <w:r>
              <w:rPr>
                <w:rFonts w:cs="Calibri"/>
              </w:rPr>
              <w:t>Bezpieczeństwo i higiena pracy</w:t>
            </w:r>
          </w:p>
        </w:tc>
      </w:tr>
      <w:tr w:rsidR="0086052C" w:rsidRPr="006518A9" w:rsidTr="00FB30F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86052C" w:rsidRPr="006518A9" w:rsidRDefault="0086052C" w:rsidP="00FB30F1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</w:rPr>
            </w:pPr>
            <w:r w:rsidRPr="006518A9">
              <w:rPr>
                <w:rFonts w:cs="Calibri"/>
                <w:b/>
              </w:rPr>
              <w:t>8. </w:t>
            </w:r>
            <w:r w:rsidRPr="006518A9">
              <w:rPr>
                <w:rFonts w:cs="Calibri"/>
                <w:b/>
                <w:bCs/>
              </w:rPr>
              <w:t>Treści programowe przedmiotu i przypisane do nich efekty uczenia się</w:t>
            </w:r>
          </w:p>
        </w:tc>
      </w:tr>
      <w:tr w:rsidR="0086052C" w:rsidRPr="006518A9" w:rsidTr="00FB30F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86052C" w:rsidRDefault="0086052C" w:rsidP="006622E0">
            <w:pPr>
              <w:spacing w:after="0" w:line="240" w:lineRule="auto"/>
              <w:rPr>
                <w:rFonts w:cs="Calibri"/>
              </w:rPr>
            </w:pPr>
            <w:r w:rsidRPr="009606A8">
              <w:rPr>
                <w:rFonts w:cs="Calibri"/>
              </w:rPr>
              <w:t>Celem praktyk zawodowych jest nabycie umiejętności praktycznego wykorzystania nabytej w tok</w:t>
            </w:r>
            <w:r>
              <w:rPr>
                <w:rFonts w:cs="Calibri"/>
              </w:rPr>
              <w:t>u studiów wiedzy na stanowisku</w:t>
            </w:r>
            <w:r w:rsidRPr="009606A8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właściwym dla studiowanego kierunku i specjalności</w:t>
            </w:r>
            <w:r w:rsidRPr="009606A8">
              <w:rPr>
                <w:rFonts w:cs="Calibri"/>
              </w:rPr>
              <w:t>. Celem praktyk będzie również zapoznanie z zasadami funkcjonowania i zakresem działalności  ośrodków, w których realizowane są praktyki. W czasie praktyk zawodowych studenci kształtują umiejętność wykorzystania w praktyce zdobytej w toku studiów wiedzy teoretycznej.</w:t>
            </w:r>
          </w:p>
          <w:p w:rsidR="006622E0" w:rsidRPr="006622E0" w:rsidRDefault="006622E0" w:rsidP="006622E0">
            <w:pPr>
              <w:spacing w:after="0" w:line="240" w:lineRule="auto"/>
              <w:rPr>
                <w:rFonts w:cs="Calibri"/>
                <w:sz w:val="16"/>
              </w:rPr>
            </w:pPr>
          </w:p>
          <w:p w:rsidR="0086052C" w:rsidRPr="00B209B2" w:rsidRDefault="0086052C" w:rsidP="00FB30F1">
            <w:pPr>
              <w:spacing w:after="0" w:line="240" w:lineRule="auto"/>
              <w:rPr>
                <w:rFonts w:cs="Calibri"/>
                <w:b/>
              </w:rPr>
            </w:pPr>
            <w:r w:rsidRPr="00B209B2">
              <w:rPr>
                <w:rFonts w:cs="Calibri"/>
                <w:b/>
              </w:rPr>
              <w:t xml:space="preserve">Efekty uczenia się/odniesienie do efektów uczenia się kierunkowych: </w:t>
            </w:r>
          </w:p>
          <w:p w:rsidR="0086052C" w:rsidRPr="00B209B2" w:rsidRDefault="0086052C" w:rsidP="00FB30F1">
            <w:pPr>
              <w:spacing w:after="0" w:line="240" w:lineRule="auto"/>
              <w:rPr>
                <w:rFonts w:cs="Calibri"/>
                <w:b/>
              </w:rPr>
            </w:pPr>
            <w:r w:rsidRPr="00B209B2">
              <w:rPr>
                <w:rFonts w:cs="Calibri"/>
                <w:b/>
              </w:rPr>
              <w:t>w zakresie wiedzy student zna i rozumie:</w:t>
            </w:r>
          </w:p>
          <w:p w:rsidR="0086052C" w:rsidRPr="00B209B2" w:rsidRDefault="0086052C" w:rsidP="00FB30F1">
            <w:pPr>
              <w:spacing w:after="0" w:line="240" w:lineRule="auto"/>
              <w:rPr>
                <w:rFonts w:cs="Calibri"/>
                <w:b/>
              </w:rPr>
            </w:pPr>
            <w:r w:rsidRPr="00B209B2">
              <w:rPr>
                <w:rFonts w:cs="Calibri"/>
                <w:b/>
              </w:rPr>
              <w:t xml:space="preserve">w zakresie umiejętności student potrafi: </w:t>
            </w:r>
          </w:p>
          <w:p w:rsidR="0086052C" w:rsidRPr="009F0E26" w:rsidRDefault="0086052C" w:rsidP="00FB30F1">
            <w:pPr>
              <w:spacing w:after="0" w:line="240" w:lineRule="auto"/>
              <w:rPr>
                <w:rFonts w:cs="Calibri"/>
              </w:rPr>
            </w:pPr>
            <w:r w:rsidRPr="009F0E26">
              <w:rPr>
                <w:rFonts w:cs="Calibri"/>
              </w:rPr>
              <w:t>P_U01</w:t>
            </w:r>
            <w:r>
              <w:rPr>
                <w:rFonts w:cs="Calibri"/>
              </w:rPr>
              <w:t>:K_U01</w:t>
            </w:r>
            <w:r w:rsidRPr="009F0E26">
              <w:rPr>
                <w:rFonts w:cs="Calibri"/>
              </w:rPr>
              <w:tab/>
              <w:t>Posiada umiejętność integrowania wiedzy teoretycznej z praktyką w zakresie komunikowania się i pracy w zespole. Potrafi planować procesy komunikacyjne tak, aby osiągać wyznaczone cele. Posiada umiejętności oceniania jakości i skuteczności komunikowan</w:t>
            </w:r>
            <w:r>
              <w:rPr>
                <w:rFonts w:cs="Calibri"/>
              </w:rPr>
              <w:t xml:space="preserve">ia na różnych poziomach. </w:t>
            </w:r>
          </w:p>
          <w:p w:rsidR="0086052C" w:rsidRPr="009F0E26" w:rsidRDefault="0086052C" w:rsidP="00FB30F1">
            <w:pPr>
              <w:spacing w:after="0" w:line="240" w:lineRule="auto"/>
              <w:rPr>
                <w:rFonts w:cs="Calibri"/>
              </w:rPr>
            </w:pPr>
            <w:r w:rsidRPr="009F0E26">
              <w:rPr>
                <w:rFonts w:cs="Calibri"/>
              </w:rPr>
              <w:t>P_U02</w:t>
            </w:r>
            <w:r>
              <w:rPr>
                <w:rFonts w:cs="Calibri"/>
              </w:rPr>
              <w:t>:K_U04</w:t>
            </w:r>
            <w:r w:rsidRPr="009F0E26">
              <w:rPr>
                <w:rFonts w:cs="Calibri"/>
              </w:rPr>
              <w:tab/>
              <w:t>Planuje, wdraża, monitoruje, ewaluuje i ocenia programy w obszarze zdrowia publicznego, działalności profilaktycznej, informacyjnej,</w:t>
            </w:r>
            <w:r>
              <w:rPr>
                <w:rFonts w:cs="Calibri"/>
              </w:rPr>
              <w:t xml:space="preserve"> edukacyjnej oraz szkoleniowej.</w:t>
            </w:r>
          </w:p>
          <w:p w:rsidR="0086052C" w:rsidRPr="009F0E26" w:rsidRDefault="0086052C" w:rsidP="00FB30F1">
            <w:pPr>
              <w:spacing w:after="0" w:line="240" w:lineRule="auto"/>
              <w:rPr>
                <w:rFonts w:cs="Calibri"/>
              </w:rPr>
            </w:pPr>
            <w:r w:rsidRPr="009F0E26">
              <w:rPr>
                <w:rFonts w:cs="Calibri"/>
              </w:rPr>
              <w:t>P_U03</w:t>
            </w:r>
            <w:r>
              <w:rPr>
                <w:rFonts w:cs="Calibri"/>
              </w:rPr>
              <w:t>:K_U07</w:t>
            </w:r>
            <w:r w:rsidRPr="009F0E26">
              <w:rPr>
                <w:rFonts w:cs="Calibri"/>
              </w:rPr>
              <w:tab/>
              <w:t>Posiada umiejętność samodzielnego proponowania rozwiązań konkretnego problemu i przeprowadzenia procedury podjęcia rozstrzygnięć w tym zakresie.</w:t>
            </w:r>
          </w:p>
          <w:p w:rsidR="0086052C" w:rsidRPr="00B209B2" w:rsidRDefault="0086052C" w:rsidP="00FB30F1">
            <w:pPr>
              <w:spacing w:after="0" w:line="240" w:lineRule="auto"/>
              <w:rPr>
                <w:rFonts w:cs="Calibri"/>
              </w:rPr>
            </w:pPr>
            <w:r w:rsidRPr="009F0E26">
              <w:rPr>
                <w:rFonts w:cs="Calibri"/>
              </w:rPr>
              <w:t>P</w:t>
            </w:r>
            <w:r>
              <w:rPr>
                <w:rFonts w:cs="Calibri"/>
              </w:rPr>
              <w:t>_U</w:t>
            </w:r>
            <w:r w:rsidRPr="009F0E26">
              <w:rPr>
                <w:rFonts w:cs="Calibri"/>
              </w:rPr>
              <w:t>04</w:t>
            </w:r>
            <w:r>
              <w:rPr>
                <w:rFonts w:cs="Calibri"/>
              </w:rPr>
              <w:t xml:space="preserve">:K_U09 </w:t>
            </w:r>
            <w:r w:rsidRPr="009F0E26">
              <w:rPr>
                <w:rFonts w:cs="Calibri"/>
              </w:rPr>
              <w:t>Potrafi opracować program w zakresie edukacji zdrowotnej dla wybranyc</w:t>
            </w:r>
            <w:r>
              <w:rPr>
                <w:rFonts w:cs="Calibri"/>
              </w:rPr>
              <w:t>h grup społecznych i jednostek.</w:t>
            </w:r>
          </w:p>
          <w:p w:rsidR="0086052C" w:rsidRPr="00B209B2" w:rsidRDefault="0086052C" w:rsidP="00FB30F1">
            <w:pPr>
              <w:spacing w:after="0" w:line="240" w:lineRule="auto"/>
              <w:rPr>
                <w:rFonts w:cs="Calibri"/>
                <w:b/>
              </w:rPr>
            </w:pPr>
            <w:r w:rsidRPr="00B209B2">
              <w:rPr>
                <w:rFonts w:cs="Calibri"/>
                <w:b/>
              </w:rPr>
              <w:t xml:space="preserve">w zakresie kompetencji społecznych: </w:t>
            </w:r>
          </w:p>
          <w:p w:rsidR="0086052C" w:rsidRPr="006518A9" w:rsidRDefault="0086052C" w:rsidP="00FB30F1">
            <w:pPr>
              <w:spacing w:after="0" w:line="240" w:lineRule="auto"/>
              <w:rPr>
                <w:rFonts w:cs="Calibri"/>
              </w:rPr>
            </w:pPr>
            <w:r w:rsidRPr="00B209B2">
              <w:rPr>
                <w:rFonts w:cs="Calibri"/>
              </w:rPr>
              <w:t>P_K01 (K_K01):</w:t>
            </w:r>
            <w:r w:rsidRPr="00B209B2">
              <w:rPr>
                <w:rFonts w:cs="Calibri"/>
              </w:rPr>
              <w:tab/>
              <w:t>Zna poziom swoich kompetencji i jest gotów do korzystania z pomocy ekspertów, współpracuje w zespole interdyscyplinarnym, zgodnie z zasadami etyki zawodowej i uregulowaniami prawnymi.</w:t>
            </w:r>
          </w:p>
        </w:tc>
      </w:tr>
      <w:tr w:rsidR="0086052C" w:rsidRPr="006518A9" w:rsidTr="00FB30F1">
        <w:tc>
          <w:tcPr>
            <w:tcW w:w="6204" w:type="dxa"/>
            <w:gridSpan w:val="3"/>
            <w:vAlign w:val="center"/>
          </w:tcPr>
          <w:p w:rsidR="0086052C" w:rsidRPr="006518A9" w:rsidRDefault="0086052C" w:rsidP="00FB30F1">
            <w:pPr>
              <w:spacing w:after="0" w:line="240" w:lineRule="auto"/>
              <w:rPr>
                <w:rFonts w:cs="Calibri"/>
                <w:b/>
              </w:rPr>
            </w:pPr>
            <w:r w:rsidRPr="006518A9">
              <w:rPr>
                <w:rFonts w:cs="Calibri"/>
                <w:b/>
              </w:rPr>
              <w:t xml:space="preserve">9. Liczba godzin z przedmiotu </w:t>
            </w:r>
          </w:p>
        </w:tc>
        <w:tc>
          <w:tcPr>
            <w:tcW w:w="3488" w:type="dxa"/>
            <w:gridSpan w:val="2"/>
            <w:vAlign w:val="center"/>
          </w:tcPr>
          <w:p w:rsidR="0086052C" w:rsidRPr="006518A9" w:rsidRDefault="0086052C" w:rsidP="00FB30F1">
            <w:pPr>
              <w:spacing w:after="0" w:line="240" w:lineRule="auto"/>
              <w:ind w:left="57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168/84</w:t>
            </w:r>
          </w:p>
        </w:tc>
      </w:tr>
      <w:tr w:rsidR="0086052C" w:rsidRPr="006518A9" w:rsidTr="00FB30F1">
        <w:tc>
          <w:tcPr>
            <w:tcW w:w="6204" w:type="dxa"/>
            <w:gridSpan w:val="3"/>
            <w:vAlign w:val="center"/>
          </w:tcPr>
          <w:p w:rsidR="0086052C" w:rsidRPr="006518A9" w:rsidRDefault="0086052C" w:rsidP="00FB30F1">
            <w:pPr>
              <w:spacing w:after="0" w:line="240" w:lineRule="auto"/>
              <w:rPr>
                <w:rFonts w:cs="Calibri"/>
                <w:b/>
              </w:rPr>
            </w:pPr>
            <w:r w:rsidRPr="006518A9">
              <w:rPr>
                <w:rFonts w:cs="Calibri"/>
                <w:b/>
              </w:rPr>
              <w:t>10. Liczba punktów ECTS dla przedmiotu</w:t>
            </w:r>
          </w:p>
        </w:tc>
        <w:tc>
          <w:tcPr>
            <w:tcW w:w="3488" w:type="dxa"/>
            <w:gridSpan w:val="2"/>
            <w:vAlign w:val="center"/>
          </w:tcPr>
          <w:p w:rsidR="0086052C" w:rsidRPr="006518A9" w:rsidRDefault="0086052C" w:rsidP="00FB30F1">
            <w:pPr>
              <w:spacing w:after="0" w:line="240" w:lineRule="auto"/>
              <w:ind w:left="57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6</w:t>
            </w:r>
          </w:p>
        </w:tc>
      </w:tr>
      <w:tr w:rsidR="0086052C" w:rsidRPr="006518A9" w:rsidTr="00FB30F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86052C" w:rsidRPr="006518A9" w:rsidRDefault="0086052C" w:rsidP="00FB30F1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6518A9">
              <w:rPr>
                <w:rFonts w:cs="Calibri"/>
                <w:b/>
              </w:rPr>
              <w:t xml:space="preserve">11. Sposoby weryfikacji i oceny efektów uczenia się </w:t>
            </w:r>
          </w:p>
        </w:tc>
      </w:tr>
      <w:tr w:rsidR="0086052C" w:rsidRPr="006518A9" w:rsidTr="006622E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86052C" w:rsidRPr="006518A9" w:rsidRDefault="0086052C" w:rsidP="00FB30F1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</w:rPr>
            </w:pPr>
            <w:r w:rsidRPr="006518A9">
              <w:rPr>
                <w:rFonts w:cs="Calibri"/>
              </w:rPr>
              <w:t>Efekty uczenia się</w:t>
            </w:r>
          </w:p>
        </w:tc>
        <w:tc>
          <w:tcPr>
            <w:tcW w:w="4423" w:type="dxa"/>
            <w:gridSpan w:val="3"/>
            <w:tcBorders>
              <w:top w:val="single" w:sz="4" w:space="0" w:color="auto"/>
            </w:tcBorders>
            <w:vAlign w:val="center"/>
          </w:tcPr>
          <w:p w:rsidR="0086052C" w:rsidRPr="006518A9" w:rsidRDefault="0086052C" w:rsidP="00FB30F1">
            <w:pPr>
              <w:spacing w:after="0" w:line="240" w:lineRule="auto"/>
              <w:jc w:val="center"/>
              <w:rPr>
                <w:rFonts w:cs="Calibri"/>
              </w:rPr>
            </w:pPr>
            <w:r w:rsidRPr="006518A9">
              <w:rPr>
                <w:rFonts w:cs="Calibri"/>
              </w:rPr>
              <w:t>Sposoby weryfikacji</w:t>
            </w:r>
          </w:p>
        </w:tc>
        <w:tc>
          <w:tcPr>
            <w:tcW w:w="2326" w:type="dxa"/>
            <w:tcBorders>
              <w:top w:val="single" w:sz="4" w:space="0" w:color="auto"/>
            </w:tcBorders>
            <w:vAlign w:val="center"/>
          </w:tcPr>
          <w:p w:rsidR="0086052C" w:rsidRPr="006518A9" w:rsidRDefault="0086052C" w:rsidP="00FB30F1">
            <w:pPr>
              <w:spacing w:after="0" w:line="240" w:lineRule="auto"/>
              <w:jc w:val="center"/>
              <w:rPr>
                <w:rFonts w:cs="Calibri"/>
              </w:rPr>
            </w:pPr>
            <w:r w:rsidRPr="006518A9">
              <w:rPr>
                <w:rFonts w:cs="Calibri"/>
              </w:rPr>
              <w:t>Sposoby oceny*</w:t>
            </w:r>
          </w:p>
        </w:tc>
      </w:tr>
      <w:tr w:rsidR="0086052C" w:rsidRPr="006518A9" w:rsidTr="006622E0">
        <w:trPr>
          <w:trHeight w:val="416"/>
        </w:trPr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86052C" w:rsidRPr="006518A9" w:rsidRDefault="0086052C" w:rsidP="00FB30F1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</w:rPr>
            </w:pPr>
            <w:r w:rsidRPr="006518A9">
              <w:rPr>
                <w:rFonts w:cs="Calibri"/>
              </w:rPr>
              <w:t>W zakresie wiedzy</w:t>
            </w:r>
          </w:p>
        </w:tc>
        <w:tc>
          <w:tcPr>
            <w:tcW w:w="4423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86052C" w:rsidRDefault="0086052C" w:rsidP="0086052C">
            <w:pPr>
              <w:numPr>
                <w:ilvl w:val="0"/>
                <w:numId w:val="1"/>
              </w:numPr>
              <w:spacing w:after="0" w:line="240" w:lineRule="auto"/>
            </w:pPr>
            <w:r>
              <w:t>Prowadzenie dzienniczka praktyk.</w:t>
            </w:r>
          </w:p>
          <w:p w:rsidR="0086052C" w:rsidRDefault="0086052C" w:rsidP="0086052C">
            <w:pPr>
              <w:numPr>
                <w:ilvl w:val="0"/>
                <w:numId w:val="1"/>
              </w:numPr>
              <w:spacing w:after="0" w:line="240" w:lineRule="auto"/>
            </w:pPr>
            <w:r>
              <w:t xml:space="preserve">Pozytywna opinia opiekuna praktyki </w:t>
            </w:r>
            <w:r>
              <w:br/>
              <w:t>w miejscu jej wykonywania.</w:t>
            </w:r>
          </w:p>
          <w:p w:rsidR="0086052C" w:rsidRPr="006518A9" w:rsidRDefault="0086052C" w:rsidP="0086052C">
            <w:pPr>
              <w:numPr>
                <w:ilvl w:val="0"/>
                <w:numId w:val="1"/>
              </w:numPr>
              <w:spacing w:after="0" w:line="240" w:lineRule="auto"/>
              <w:rPr>
                <w:rFonts w:cs="Calibri"/>
              </w:rPr>
            </w:pPr>
            <w:r>
              <w:t xml:space="preserve">Telefoniczna lub osobista kontrola praktyki przez opiekuna wyznaczonego </w:t>
            </w:r>
            <w:r>
              <w:br/>
              <w:t>z ramienia uczelni.</w:t>
            </w:r>
          </w:p>
        </w:tc>
        <w:tc>
          <w:tcPr>
            <w:tcW w:w="2326" w:type="dxa"/>
            <w:vMerge w:val="restart"/>
            <w:tcBorders>
              <w:top w:val="single" w:sz="4" w:space="0" w:color="auto"/>
            </w:tcBorders>
            <w:vAlign w:val="center"/>
          </w:tcPr>
          <w:p w:rsidR="0086052C" w:rsidRDefault="0086052C" w:rsidP="00FB30F1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*</w:t>
            </w:r>
          </w:p>
          <w:p w:rsidR="0086052C" w:rsidRDefault="0086052C" w:rsidP="00FB30F1">
            <w:pPr>
              <w:spacing w:after="0" w:line="240" w:lineRule="auto"/>
              <w:rPr>
                <w:rFonts w:cs="Calibri"/>
              </w:rPr>
            </w:pPr>
          </w:p>
          <w:p w:rsidR="0086052C" w:rsidRDefault="0086052C" w:rsidP="00FB30F1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*</w:t>
            </w:r>
          </w:p>
          <w:p w:rsidR="0086052C" w:rsidRDefault="0086052C" w:rsidP="00FB30F1">
            <w:pPr>
              <w:spacing w:after="0" w:line="240" w:lineRule="auto"/>
              <w:rPr>
                <w:rFonts w:cs="Calibri"/>
              </w:rPr>
            </w:pPr>
          </w:p>
          <w:p w:rsidR="0086052C" w:rsidRDefault="0086052C" w:rsidP="00FB30F1">
            <w:pPr>
              <w:spacing w:after="0" w:line="240" w:lineRule="auto"/>
              <w:rPr>
                <w:rFonts w:cs="Calibri"/>
              </w:rPr>
            </w:pPr>
          </w:p>
          <w:p w:rsidR="0086052C" w:rsidRDefault="0086052C" w:rsidP="00FB30F1">
            <w:pPr>
              <w:spacing w:after="0" w:line="240" w:lineRule="auto"/>
              <w:rPr>
                <w:rFonts w:cs="Calibri"/>
              </w:rPr>
            </w:pPr>
          </w:p>
          <w:p w:rsidR="0086052C" w:rsidRPr="00E2367E" w:rsidRDefault="0086052C" w:rsidP="00FB30F1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*</w:t>
            </w:r>
          </w:p>
        </w:tc>
      </w:tr>
      <w:tr w:rsidR="0086052C" w:rsidRPr="006518A9" w:rsidTr="006622E0">
        <w:trPr>
          <w:trHeight w:val="1265"/>
        </w:trPr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86052C" w:rsidRPr="006518A9" w:rsidRDefault="0086052C" w:rsidP="00FB30F1">
            <w:pPr>
              <w:spacing w:after="0" w:line="240" w:lineRule="auto"/>
              <w:ind w:left="57"/>
              <w:jc w:val="center"/>
              <w:rPr>
                <w:rFonts w:cs="Calibri"/>
              </w:rPr>
            </w:pPr>
            <w:r w:rsidRPr="006518A9">
              <w:rPr>
                <w:rFonts w:cs="Calibri"/>
              </w:rPr>
              <w:t>W zakresie umiejętności</w:t>
            </w:r>
          </w:p>
        </w:tc>
        <w:tc>
          <w:tcPr>
            <w:tcW w:w="4423" w:type="dxa"/>
            <w:gridSpan w:val="3"/>
            <w:vMerge/>
            <w:vAlign w:val="center"/>
          </w:tcPr>
          <w:p w:rsidR="0086052C" w:rsidRPr="006518A9" w:rsidRDefault="0086052C" w:rsidP="00FB30F1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326" w:type="dxa"/>
            <w:vMerge/>
            <w:vAlign w:val="center"/>
          </w:tcPr>
          <w:p w:rsidR="0086052C" w:rsidRPr="006518A9" w:rsidRDefault="0086052C" w:rsidP="00FB30F1">
            <w:pPr>
              <w:spacing w:after="0" w:line="240" w:lineRule="auto"/>
              <w:rPr>
                <w:rFonts w:cs="Calibri"/>
                <w:b/>
                <w:sz w:val="28"/>
                <w:szCs w:val="28"/>
              </w:rPr>
            </w:pPr>
          </w:p>
        </w:tc>
      </w:tr>
      <w:tr w:rsidR="0086052C" w:rsidRPr="006518A9" w:rsidTr="006622E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86052C" w:rsidRPr="006518A9" w:rsidRDefault="0086052C" w:rsidP="00FB30F1">
            <w:pPr>
              <w:spacing w:after="0" w:line="240" w:lineRule="auto"/>
              <w:ind w:left="57"/>
              <w:jc w:val="center"/>
              <w:rPr>
                <w:rFonts w:cs="Calibri"/>
              </w:rPr>
            </w:pPr>
            <w:r w:rsidRPr="006518A9">
              <w:rPr>
                <w:rFonts w:cs="Calibri"/>
              </w:rPr>
              <w:t>W zakresie kompetencji</w:t>
            </w:r>
          </w:p>
        </w:tc>
        <w:tc>
          <w:tcPr>
            <w:tcW w:w="4423" w:type="dxa"/>
            <w:gridSpan w:val="3"/>
            <w:vMerge/>
            <w:vAlign w:val="center"/>
          </w:tcPr>
          <w:p w:rsidR="0086052C" w:rsidRPr="006518A9" w:rsidRDefault="0086052C" w:rsidP="00FB30F1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326" w:type="dxa"/>
            <w:vMerge/>
            <w:vAlign w:val="center"/>
          </w:tcPr>
          <w:p w:rsidR="0086052C" w:rsidRPr="006518A9" w:rsidRDefault="0086052C" w:rsidP="00FB30F1">
            <w:pPr>
              <w:spacing w:after="0" w:line="240" w:lineRule="auto"/>
              <w:rPr>
                <w:rFonts w:cs="Calibri"/>
                <w:b/>
                <w:sz w:val="28"/>
                <w:szCs w:val="28"/>
              </w:rPr>
            </w:pPr>
          </w:p>
        </w:tc>
      </w:tr>
    </w:tbl>
    <w:p w:rsidR="0086052C" w:rsidRDefault="0086052C" w:rsidP="0086052C">
      <w:pPr>
        <w:spacing w:after="0" w:line="240" w:lineRule="auto"/>
        <w:rPr>
          <w:rFonts w:cs="Calibri"/>
        </w:rPr>
      </w:pPr>
      <w:r w:rsidRPr="004928E9">
        <w:rPr>
          <w:rFonts w:cs="Calibri"/>
          <w:b/>
        </w:rPr>
        <w:t>*</w:t>
      </w:r>
      <w:r w:rsidRPr="004928E9">
        <w:rPr>
          <w:rFonts w:cs="Calibri"/>
        </w:rPr>
        <w:t xml:space="preserve"> Student po zakończeniu kursu</w:t>
      </w:r>
      <w:r>
        <w:rPr>
          <w:rFonts w:cs="Calibri"/>
        </w:rPr>
        <w:t xml:space="preserve"> otrzymuje zaliczenie na podstawie:</w:t>
      </w:r>
    </w:p>
    <w:p w:rsidR="0086052C" w:rsidRDefault="0086052C" w:rsidP="0086052C">
      <w:pPr>
        <w:spacing w:after="0" w:line="240" w:lineRule="auto"/>
        <w:rPr>
          <w:rFonts w:cs="Calibri"/>
        </w:rPr>
      </w:pPr>
      <w:r>
        <w:rPr>
          <w:rFonts w:cs="Calibri"/>
        </w:rPr>
        <w:t>- 100% obecności na praktyce,</w:t>
      </w:r>
    </w:p>
    <w:p w:rsidR="0086052C" w:rsidRDefault="0086052C" w:rsidP="0086052C">
      <w:pPr>
        <w:spacing w:after="0" w:line="240" w:lineRule="auto"/>
        <w:rPr>
          <w:rFonts w:cs="Calibri"/>
        </w:rPr>
      </w:pPr>
      <w:r>
        <w:rPr>
          <w:rFonts w:cs="Calibri"/>
        </w:rPr>
        <w:t>- uzupełnienie dzienniczka praktyk,</w:t>
      </w:r>
    </w:p>
    <w:p w:rsidR="0086052C" w:rsidRDefault="0086052C" w:rsidP="0086052C">
      <w:pPr>
        <w:spacing w:after="0" w:line="240" w:lineRule="auto"/>
        <w:rPr>
          <w:rFonts w:cs="Calibri"/>
        </w:rPr>
      </w:pPr>
      <w:r>
        <w:rPr>
          <w:rFonts w:cs="Calibri"/>
        </w:rPr>
        <w:t>- pozytywnej oceny praktyki przez opiekuna praktyk w danej placówce,</w:t>
      </w:r>
    </w:p>
    <w:p w:rsidR="0086052C" w:rsidRDefault="0086052C" w:rsidP="0086052C">
      <w:pPr>
        <w:spacing w:after="0" w:line="240" w:lineRule="auto"/>
        <w:rPr>
          <w:rFonts w:cs="Calibri"/>
        </w:rPr>
      </w:pPr>
      <w:r>
        <w:rPr>
          <w:rFonts w:cs="Calibri"/>
        </w:rPr>
        <w:t>- potwierdzonej pozytywnej opinii opiekuna praktyki zawodowej z ramienia Uczelni.</w:t>
      </w:r>
    </w:p>
    <w:p w:rsidR="00361621" w:rsidRPr="006622E0" w:rsidRDefault="006622E0">
      <w:pPr>
        <w:rPr>
          <w:rFonts w:cs="Calibri"/>
        </w:rPr>
      </w:pPr>
      <w:r w:rsidRPr="006518A9">
        <w:rPr>
          <w:rFonts w:cs="Calibri"/>
        </w:rPr>
        <w:t xml:space="preserve"> </w:t>
      </w:r>
      <w:bookmarkStart w:id="0" w:name="_GoBack"/>
      <w:bookmarkEnd w:id="0"/>
    </w:p>
    <w:sectPr w:rsidR="00361621" w:rsidRPr="006622E0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66272"/>
    <w:multiLevelType w:val="multilevel"/>
    <w:tmpl w:val="13307C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Zero"/>
      <w:isLgl/>
      <w:lvlText w:val="%1.%2.%3.%4.%5.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2"/>
      </w:rPr>
    </w:lvl>
  </w:abstractNum>
  <w:abstractNum w:abstractNumId="1" w15:restartNumberingAfterBreak="0">
    <w:nsid w:val="232509C6"/>
    <w:multiLevelType w:val="hybridMultilevel"/>
    <w:tmpl w:val="536CDA60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311E7C8B"/>
    <w:multiLevelType w:val="hybridMultilevel"/>
    <w:tmpl w:val="4052F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82326"/>
    <w:multiLevelType w:val="hybridMultilevel"/>
    <w:tmpl w:val="913C1714"/>
    <w:lvl w:ilvl="0" w:tplc="AA82F1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047A81"/>
    <w:multiLevelType w:val="hybridMultilevel"/>
    <w:tmpl w:val="F566F0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2C"/>
    <w:rsid w:val="003D3DF4"/>
    <w:rsid w:val="00491BAD"/>
    <w:rsid w:val="006622E0"/>
    <w:rsid w:val="0086052C"/>
    <w:rsid w:val="00C1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323B79-47E6-4033-A94F-6573D622C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052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052C"/>
    <w:pPr>
      <w:ind w:left="720"/>
      <w:contextualSpacing/>
    </w:pPr>
  </w:style>
  <w:style w:type="character" w:customStyle="1" w:styleId="normaltextrun">
    <w:name w:val="normaltextrun"/>
    <w:basedOn w:val="Domylnaczcionkaakapitu"/>
    <w:rsid w:val="00491BAD"/>
  </w:style>
  <w:style w:type="character" w:customStyle="1" w:styleId="eop">
    <w:name w:val="eop"/>
    <w:basedOn w:val="Domylnaczcionkaakapitu"/>
    <w:rsid w:val="00491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102939-2875-4C25-8522-3543B69985B3}"/>
</file>

<file path=customXml/itemProps2.xml><?xml version="1.0" encoding="utf-8"?>
<ds:datastoreItem xmlns:ds="http://schemas.openxmlformats.org/officeDocument/2006/customXml" ds:itemID="{A8482DCC-AFBC-4E7A-BEE5-809BF96AA20F}"/>
</file>

<file path=customXml/itemProps3.xml><?xml version="1.0" encoding="utf-8"?>
<ds:datastoreItem xmlns:ds="http://schemas.openxmlformats.org/officeDocument/2006/customXml" ds:itemID="{347DFF52-8FF1-4DF3-B958-8E5D5804B0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384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Głogowska-Gruszka</dc:creator>
  <cp:keywords/>
  <dc:description/>
  <cp:lastModifiedBy>Anna Głogowska-Gruszka</cp:lastModifiedBy>
  <cp:revision>3</cp:revision>
  <dcterms:created xsi:type="dcterms:W3CDTF">2022-03-30T11:42:00Z</dcterms:created>
  <dcterms:modified xsi:type="dcterms:W3CDTF">2022-03-31T16:50:00Z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